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0304" w14:textId="77777777" w:rsidR="009A42F2" w:rsidRDefault="009A42F2" w:rsidP="009A42F2">
      <w:pPr>
        <w:pStyle w:val="NormalWeb"/>
      </w:pPr>
      <w:r>
        <w:rPr>
          <w:rFonts w:ascii="SimSun" w:eastAsia="SimSun" w:hAnsi="SimSun" w:cs="SimSun" w:hint="eastAsia"/>
        </w:rPr>
        <w:t>甲方（委托方）：上海智云科技有限公司</w:t>
      </w:r>
      <w:r>
        <w:br/>
      </w:r>
      <w:r>
        <w:rPr>
          <w:rFonts w:ascii="SimSun" w:eastAsia="SimSun" w:hAnsi="SimSun" w:cs="SimSun" w:hint="eastAsia"/>
        </w:rPr>
        <w:t>地址：上海市浦东新区张江高科技园区科苑路</w:t>
      </w:r>
      <w:r>
        <w:t>123</w:t>
      </w:r>
      <w:r>
        <w:rPr>
          <w:rFonts w:ascii="SimSun" w:eastAsia="SimSun" w:hAnsi="SimSun" w:cs="SimSun" w:hint="eastAsia"/>
        </w:rPr>
        <w:t>号</w:t>
      </w:r>
      <w:r>
        <w:t>A</w:t>
      </w:r>
      <w:r>
        <w:rPr>
          <w:rFonts w:ascii="SimSun" w:eastAsia="SimSun" w:hAnsi="SimSun" w:cs="SimSun" w:hint="eastAsia"/>
        </w:rPr>
        <w:t>座</w:t>
      </w:r>
      <w:r>
        <w:t>18</w:t>
      </w:r>
      <w:r>
        <w:rPr>
          <w:rFonts w:ascii="SimSun" w:eastAsia="SimSun" w:hAnsi="SimSun" w:cs="SimSun" w:hint="eastAsia"/>
        </w:rPr>
        <w:t>层</w:t>
      </w:r>
      <w:r>
        <w:br/>
      </w:r>
      <w:r>
        <w:rPr>
          <w:rFonts w:ascii="SimSun" w:eastAsia="SimSun" w:hAnsi="SimSun" w:cs="SimSun" w:hint="eastAsia"/>
        </w:rPr>
        <w:t>法定代表人：李志强</w:t>
      </w:r>
      <w:r>
        <w:br/>
      </w:r>
      <w:r>
        <w:rPr>
          <w:rFonts w:ascii="SimSun" w:eastAsia="SimSun" w:hAnsi="SimSun" w:cs="SimSun" w:hint="eastAsia"/>
        </w:rPr>
        <w:t>联系人：王芳</w:t>
      </w:r>
      <w:r>
        <w:br/>
      </w:r>
      <w:r>
        <w:rPr>
          <w:rFonts w:ascii="SimSun" w:eastAsia="SimSun" w:hAnsi="SimSun" w:cs="SimSun" w:hint="eastAsia"/>
        </w:rPr>
        <w:t>电话：</w:t>
      </w:r>
      <w:r>
        <w:t>021-12345678</w:t>
      </w:r>
      <w:r>
        <w:br/>
      </w:r>
      <w:r>
        <w:rPr>
          <w:rFonts w:ascii="SimSun" w:eastAsia="SimSun" w:hAnsi="SimSun" w:cs="SimSun" w:hint="eastAsia"/>
        </w:rPr>
        <w:t>邮箱：</w:t>
      </w:r>
      <w:hyperlink r:id="rId5" w:history="1">
        <w:r>
          <w:rPr>
            <w:rStyle w:val="Hyperlink"/>
          </w:rPr>
          <w:t>wf@zhiyun.com</w:t>
        </w:r>
      </w:hyperlink>
    </w:p>
    <w:p w14:paraId="34A28E1E" w14:textId="77777777" w:rsidR="009A42F2" w:rsidRDefault="009A42F2" w:rsidP="009A42F2">
      <w:pPr>
        <w:pStyle w:val="NormalWeb"/>
      </w:pPr>
      <w:r>
        <w:rPr>
          <w:rFonts w:ascii="SimSun" w:eastAsia="SimSun" w:hAnsi="SimSun" w:cs="SimSun" w:hint="eastAsia"/>
        </w:rPr>
        <w:t>乙方（服务方）：深圳未来智能技术有限公司</w:t>
      </w:r>
      <w:r>
        <w:br/>
      </w:r>
      <w:r>
        <w:rPr>
          <w:rFonts w:ascii="SimSun" w:eastAsia="SimSun" w:hAnsi="SimSun" w:cs="SimSun" w:hint="eastAsia"/>
        </w:rPr>
        <w:t>地址：深圳市南山区科技南路</w:t>
      </w:r>
      <w:r>
        <w:t>88</w:t>
      </w:r>
      <w:r>
        <w:rPr>
          <w:rFonts w:ascii="SimSun" w:eastAsia="SimSun" w:hAnsi="SimSun" w:cs="SimSun" w:hint="eastAsia"/>
        </w:rPr>
        <w:t>号</w:t>
      </w:r>
      <w:r>
        <w:t>B</w:t>
      </w:r>
      <w:r>
        <w:rPr>
          <w:rFonts w:ascii="SimSun" w:eastAsia="SimSun" w:hAnsi="SimSun" w:cs="SimSun" w:hint="eastAsia"/>
        </w:rPr>
        <w:t>座</w:t>
      </w:r>
      <w:r>
        <w:t>12</w:t>
      </w:r>
      <w:r>
        <w:rPr>
          <w:rFonts w:ascii="SimSun" w:eastAsia="SimSun" w:hAnsi="SimSun" w:cs="SimSun" w:hint="eastAsia"/>
        </w:rPr>
        <w:t>层</w:t>
      </w:r>
      <w:r>
        <w:br/>
      </w:r>
      <w:r>
        <w:rPr>
          <w:rFonts w:ascii="SimSun" w:eastAsia="SimSun" w:hAnsi="SimSun" w:cs="SimSun" w:hint="eastAsia"/>
        </w:rPr>
        <w:t>法定代表人：陈俊杰</w:t>
      </w:r>
      <w:r>
        <w:br/>
      </w:r>
      <w:r>
        <w:rPr>
          <w:rFonts w:ascii="SimSun" w:eastAsia="SimSun" w:hAnsi="SimSun" w:cs="SimSun" w:hint="eastAsia"/>
        </w:rPr>
        <w:t>联系人：刘伟</w:t>
      </w:r>
      <w:r>
        <w:br/>
      </w:r>
      <w:r>
        <w:rPr>
          <w:rFonts w:ascii="SimSun" w:eastAsia="SimSun" w:hAnsi="SimSun" w:cs="SimSun" w:hint="eastAsia"/>
        </w:rPr>
        <w:t>电话：</w:t>
      </w:r>
      <w:r>
        <w:t>0755-87654321</w:t>
      </w:r>
      <w:r>
        <w:br/>
      </w:r>
      <w:r>
        <w:rPr>
          <w:rFonts w:ascii="SimSun" w:eastAsia="SimSun" w:hAnsi="SimSun" w:cs="SimSun" w:hint="eastAsia"/>
        </w:rPr>
        <w:t>邮箱：</w:t>
      </w:r>
      <w:hyperlink r:id="rId6" w:history="1">
        <w:r>
          <w:rPr>
            <w:rStyle w:val="Hyperlink"/>
          </w:rPr>
          <w:t>lw@futureai.com</w:t>
        </w:r>
      </w:hyperlink>
    </w:p>
    <w:p w14:paraId="5B32E153" w14:textId="77777777" w:rsidR="009A42F2" w:rsidRDefault="009A42F2" w:rsidP="009A42F2">
      <w:pPr>
        <w:pStyle w:val="NormalWeb"/>
      </w:pPr>
      <w:r>
        <w:rPr>
          <w:rFonts w:ascii="SimSun" w:eastAsia="SimSun" w:hAnsi="SimSun" w:cs="SimSun" w:hint="eastAsia"/>
        </w:rPr>
        <w:t>服务内容：</w:t>
      </w:r>
    </w:p>
    <w:p w14:paraId="49FB117B" w14:textId="77777777" w:rsidR="009A42F2" w:rsidRDefault="009A42F2" w:rsidP="009A42F2">
      <w:pPr>
        <w:pStyle w:val="NormalWeb"/>
        <w:numPr>
          <w:ilvl w:val="0"/>
          <w:numId w:val="3"/>
        </w:numPr>
      </w:pPr>
      <w:r>
        <w:rPr>
          <w:rFonts w:ascii="SimSun" w:eastAsia="SimSun" w:hAnsi="SimSun" w:cs="SimSun" w:hint="eastAsia"/>
        </w:rPr>
        <w:t>提供人工智能数据标注平台系统开发与交付</w:t>
      </w:r>
    </w:p>
    <w:p w14:paraId="3FDA7DD7" w14:textId="77777777" w:rsidR="009A42F2" w:rsidRDefault="009A42F2" w:rsidP="009A42F2">
      <w:pPr>
        <w:pStyle w:val="NormalWeb"/>
        <w:numPr>
          <w:ilvl w:val="0"/>
          <w:numId w:val="3"/>
        </w:numPr>
      </w:pPr>
      <w:r>
        <w:rPr>
          <w:rFonts w:ascii="SimSun" w:eastAsia="SimSun" w:hAnsi="SimSun" w:cs="SimSun" w:hint="eastAsia"/>
        </w:rPr>
        <w:t>定制化系统开发周期为</w:t>
      </w:r>
      <w:r>
        <w:t>3</w:t>
      </w:r>
      <w:r>
        <w:rPr>
          <w:rFonts w:ascii="SimSun" w:eastAsia="SimSun" w:hAnsi="SimSun" w:cs="SimSun" w:hint="eastAsia"/>
        </w:rPr>
        <w:t>个月，分阶段验收</w:t>
      </w:r>
    </w:p>
    <w:p w14:paraId="3C1A78FF" w14:textId="77777777" w:rsidR="009A42F2" w:rsidRDefault="009A42F2" w:rsidP="009A42F2">
      <w:pPr>
        <w:pStyle w:val="NormalWeb"/>
        <w:numPr>
          <w:ilvl w:val="0"/>
          <w:numId w:val="3"/>
        </w:numPr>
      </w:pPr>
      <w:r>
        <w:rPr>
          <w:rFonts w:ascii="SimSun" w:eastAsia="SimSun" w:hAnsi="SimSun" w:cs="SimSun" w:hint="eastAsia"/>
        </w:rPr>
        <w:t>提供</w:t>
      </w:r>
      <w:r>
        <w:t>1</w:t>
      </w:r>
      <w:r>
        <w:rPr>
          <w:rFonts w:ascii="SimSun" w:eastAsia="SimSun" w:hAnsi="SimSun" w:cs="SimSun" w:hint="eastAsia"/>
        </w:rPr>
        <w:t>年免费技术支持与维护服务</w:t>
      </w:r>
    </w:p>
    <w:p w14:paraId="5EA0AAF2" w14:textId="77777777" w:rsidR="009A42F2" w:rsidRDefault="009A42F2" w:rsidP="009A42F2">
      <w:pPr>
        <w:pStyle w:val="NormalWeb"/>
      </w:pPr>
      <w:r>
        <w:rPr>
          <w:rFonts w:ascii="SimSun" w:eastAsia="SimSun" w:hAnsi="SimSun" w:cs="SimSun" w:hint="eastAsia"/>
        </w:rPr>
        <w:t>合同金额：人民币</w:t>
      </w:r>
      <w:r>
        <w:t>120</w:t>
      </w:r>
      <w:r>
        <w:rPr>
          <w:rFonts w:ascii="SimSun" w:eastAsia="SimSun" w:hAnsi="SimSun" w:cs="SimSun" w:hint="eastAsia"/>
        </w:rPr>
        <w:t>万元整（含税）</w:t>
      </w:r>
    </w:p>
    <w:p w14:paraId="54CAFDB9" w14:textId="77777777" w:rsidR="009A42F2" w:rsidRDefault="009A42F2" w:rsidP="009A42F2">
      <w:pPr>
        <w:pStyle w:val="NormalWeb"/>
      </w:pPr>
      <w:r>
        <w:rPr>
          <w:rFonts w:ascii="SimSun" w:eastAsia="SimSun" w:hAnsi="SimSun" w:cs="SimSun" w:hint="eastAsia"/>
        </w:rPr>
        <w:t>付款方式：</w:t>
      </w:r>
    </w:p>
    <w:p w14:paraId="0A748D0F" w14:textId="77777777" w:rsidR="009A42F2" w:rsidRDefault="009A42F2" w:rsidP="009A42F2">
      <w:pPr>
        <w:pStyle w:val="NormalWeb"/>
        <w:numPr>
          <w:ilvl w:val="0"/>
          <w:numId w:val="4"/>
        </w:numPr>
      </w:pPr>
      <w:r>
        <w:rPr>
          <w:rFonts w:ascii="SimSun" w:eastAsia="SimSun" w:hAnsi="SimSun" w:cs="SimSun" w:hint="eastAsia"/>
        </w:rPr>
        <w:t>合同签订后支付</w:t>
      </w:r>
      <w:r>
        <w:t>30%</w:t>
      </w:r>
      <w:r>
        <w:rPr>
          <w:rFonts w:ascii="SimSun" w:eastAsia="SimSun" w:hAnsi="SimSun" w:cs="SimSun" w:hint="eastAsia"/>
        </w:rPr>
        <w:t>预付款；</w:t>
      </w:r>
    </w:p>
    <w:p w14:paraId="34542CAD" w14:textId="77777777" w:rsidR="009A42F2" w:rsidRDefault="009A42F2" w:rsidP="009A42F2">
      <w:pPr>
        <w:pStyle w:val="NormalWeb"/>
        <w:numPr>
          <w:ilvl w:val="0"/>
          <w:numId w:val="4"/>
        </w:numPr>
      </w:pPr>
      <w:r>
        <w:rPr>
          <w:rFonts w:ascii="SimSun" w:eastAsia="SimSun" w:hAnsi="SimSun" w:cs="SimSun" w:hint="eastAsia"/>
        </w:rPr>
        <w:t>系统开发完成通过甲方测试验收后支付</w:t>
      </w:r>
      <w:r>
        <w:t>50%</w:t>
      </w:r>
      <w:r>
        <w:rPr>
          <w:rFonts w:ascii="SimSun" w:eastAsia="SimSun" w:hAnsi="SimSun" w:cs="SimSun" w:hint="eastAsia"/>
        </w:rPr>
        <w:t>；</w:t>
      </w:r>
    </w:p>
    <w:p w14:paraId="1C42B37B" w14:textId="77777777" w:rsidR="009A42F2" w:rsidRDefault="009A42F2" w:rsidP="009A42F2">
      <w:pPr>
        <w:pStyle w:val="NormalWeb"/>
        <w:numPr>
          <w:ilvl w:val="0"/>
          <w:numId w:val="4"/>
        </w:numPr>
      </w:pPr>
      <w:r>
        <w:rPr>
          <w:rFonts w:ascii="SimSun" w:eastAsia="SimSun" w:hAnsi="SimSun" w:cs="SimSun" w:hint="eastAsia"/>
        </w:rPr>
        <w:t>维护期满无重大缺陷后支付剩余</w:t>
      </w:r>
      <w:r>
        <w:t>20%</w:t>
      </w:r>
      <w:r>
        <w:rPr>
          <w:rFonts w:ascii="SimSun" w:eastAsia="SimSun" w:hAnsi="SimSun" w:cs="SimSun" w:hint="eastAsia"/>
        </w:rPr>
        <w:t>。</w:t>
      </w:r>
    </w:p>
    <w:p w14:paraId="45EC25DD" w14:textId="77777777" w:rsidR="009A42F2" w:rsidRDefault="009A42F2" w:rsidP="009A42F2">
      <w:pPr>
        <w:pStyle w:val="NormalWeb"/>
      </w:pPr>
      <w:r>
        <w:rPr>
          <w:rFonts w:ascii="SimSun" w:eastAsia="SimSun" w:hAnsi="SimSun" w:cs="SimSun" w:hint="eastAsia"/>
        </w:rPr>
        <w:t>合同期限：自</w:t>
      </w:r>
      <w:r>
        <w:t>2024</w:t>
      </w:r>
      <w:r>
        <w:rPr>
          <w:rFonts w:ascii="SimSun" w:eastAsia="SimSun" w:hAnsi="SimSun" w:cs="SimSun" w:hint="eastAsia"/>
        </w:rPr>
        <w:t>年</w:t>
      </w:r>
      <w:r>
        <w:t>8</w:t>
      </w:r>
      <w:r>
        <w:rPr>
          <w:rFonts w:ascii="SimSun" w:eastAsia="SimSun" w:hAnsi="SimSun" w:cs="SimSun" w:hint="eastAsia"/>
        </w:rPr>
        <w:t>月</w:t>
      </w:r>
      <w:r>
        <w:t>1</w:t>
      </w:r>
      <w:r>
        <w:rPr>
          <w:rFonts w:ascii="SimSun" w:eastAsia="SimSun" w:hAnsi="SimSun" w:cs="SimSun" w:hint="eastAsia"/>
        </w:rPr>
        <w:t>日起至</w:t>
      </w:r>
      <w:r>
        <w:t>2025</w:t>
      </w:r>
      <w:r>
        <w:rPr>
          <w:rFonts w:ascii="SimSun" w:eastAsia="SimSun" w:hAnsi="SimSun" w:cs="SimSun" w:hint="eastAsia"/>
        </w:rPr>
        <w:t>年</w:t>
      </w:r>
      <w:r>
        <w:t>7</w:t>
      </w:r>
      <w:r>
        <w:rPr>
          <w:rFonts w:ascii="SimSun" w:eastAsia="SimSun" w:hAnsi="SimSun" w:cs="SimSun" w:hint="eastAsia"/>
        </w:rPr>
        <w:t>月</w:t>
      </w:r>
      <w:r>
        <w:t>31</w:t>
      </w:r>
      <w:r>
        <w:rPr>
          <w:rFonts w:ascii="SimSun" w:eastAsia="SimSun" w:hAnsi="SimSun" w:cs="SimSun" w:hint="eastAsia"/>
        </w:rPr>
        <w:t>日止</w:t>
      </w:r>
    </w:p>
    <w:p w14:paraId="0F756143" w14:textId="77777777" w:rsidR="009A42F2" w:rsidRDefault="009A42F2" w:rsidP="009A42F2">
      <w:pPr>
        <w:pStyle w:val="NormalWeb"/>
      </w:pPr>
      <w:r>
        <w:rPr>
          <w:rFonts w:ascii="SimSun" w:eastAsia="SimSun" w:hAnsi="SimSun" w:cs="SimSun" w:hint="eastAsia"/>
        </w:rPr>
        <w:t>保密条款：</w:t>
      </w:r>
    </w:p>
    <w:p w14:paraId="2520EFE1" w14:textId="77777777" w:rsidR="009A42F2" w:rsidRDefault="009A42F2" w:rsidP="009A42F2">
      <w:pPr>
        <w:pStyle w:val="NormalWeb"/>
        <w:numPr>
          <w:ilvl w:val="0"/>
          <w:numId w:val="5"/>
        </w:numPr>
      </w:pPr>
      <w:r>
        <w:rPr>
          <w:rFonts w:ascii="SimSun" w:eastAsia="SimSun" w:hAnsi="SimSun" w:cs="SimSun" w:hint="eastAsia"/>
        </w:rPr>
        <w:t>双方对涉及商业秘密、技术成果、客户信息等均需严格保密，合同终止后仍持续</w:t>
      </w:r>
      <w:r>
        <w:t>3</w:t>
      </w:r>
      <w:r>
        <w:rPr>
          <w:rFonts w:ascii="SimSun" w:eastAsia="SimSun" w:hAnsi="SimSun" w:cs="SimSun" w:hint="eastAsia"/>
        </w:rPr>
        <w:t>年保密义务。</w:t>
      </w:r>
    </w:p>
    <w:p w14:paraId="7B9F487A" w14:textId="77777777" w:rsidR="009A42F2" w:rsidRDefault="009A42F2" w:rsidP="009A42F2">
      <w:pPr>
        <w:pStyle w:val="NormalWeb"/>
      </w:pPr>
      <w:r>
        <w:rPr>
          <w:rFonts w:ascii="SimSun" w:eastAsia="SimSun" w:hAnsi="SimSun" w:cs="SimSun" w:hint="eastAsia"/>
        </w:rPr>
        <w:t>知识产权约定：</w:t>
      </w:r>
    </w:p>
    <w:p w14:paraId="28AC63F0" w14:textId="77777777" w:rsidR="009A42F2" w:rsidRDefault="009A42F2" w:rsidP="009A42F2">
      <w:pPr>
        <w:pStyle w:val="NormalWeb"/>
        <w:numPr>
          <w:ilvl w:val="0"/>
          <w:numId w:val="6"/>
        </w:numPr>
      </w:pPr>
      <w:r>
        <w:rPr>
          <w:rFonts w:ascii="SimSun" w:eastAsia="SimSun" w:hAnsi="SimSun" w:cs="SimSun" w:hint="eastAsia"/>
        </w:rPr>
        <w:t>系统交付后知识产权归甲方所有；</w:t>
      </w:r>
    </w:p>
    <w:p w14:paraId="7882AC26" w14:textId="77777777" w:rsidR="009A42F2" w:rsidRDefault="009A42F2" w:rsidP="009A42F2">
      <w:pPr>
        <w:pStyle w:val="NormalWeb"/>
        <w:numPr>
          <w:ilvl w:val="0"/>
          <w:numId w:val="6"/>
        </w:numPr>
      </w:pPr>
      <w:r>
        <w:rPr>
          <w:rFonts w:ascii="SimSun" w:eastAsia="SimSun" w:hAnsi="SimSun" w:cs="SimSun" w:hint="eastAsia"/>
        </w:rPr>
        <w:t>乙方保留其自有通用技术组件的使用权。</w:t>
      </w:r>
    </w:p>
    <w:p w14:paraId="48133653" w14:textId="77777777" w:rsidR="00845C93" w:rsidRPr="009A42F2" w:rsidRDefault="00845C93" w:rsidP="009A42F2"/>
    <w:sectPr w:rsidR="00845C93" w:rsidRPr="009A4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45C"/>
    <w:multiLevelType w:val="multilevel"/>
    <w:tmpl w:val="B1D6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26ACE"/>
    <w:multiLevelType w:val="multilevel"/>
    <w:tmpl w:val="384C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DE6481"/>
    <w:multiLevelType w:val="multilevel"/>
    <w:tmpl w:val="ECA04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04271A"/>
    <w:multiLevelType w:val="multilevel"/>
    <w:tmpl w:val="ACA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686DAD"/>
    <w:multiLevelType w:val="multilevel"/>
    <w:tmpl w:val="C728E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C16CE7"/>
    <w:multiLevelType w:val="multilevel"/>
    <w:tmpl w:val="6F12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F2"/>
    <w:rsid w:val="00845C93"/>
    <w:rsid w:val="009A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CF908"/>
  <w15:chartTrackingRefBased/>
  <w15:docId w15:val="{608DC21D-5134-2A41-AA88-D933226C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A42F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A42F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A42F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9A42F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A42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583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w@futureai.com" TargetMode="External"/><Relationship Id="rId5" Type="http://schemas.openxmlformats.org/officeDocument/2006/relationships/hyperlink" Target="mailto:wf@zhiyu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2025-06-25T15:33:00Z</dcterms:created>
  <dcterms:modified xsi:type="dcterms:W3CDTF">2025-06-25T15:36:00Z</dcterms:modified>
</cp:coreProperties>
</file>